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F8" w:rsidRPr="001274F8" w:rsidRDefault="001274F8" w:rsidP="001274F8">
      <w:pPr>
        <w:pStyle w:val="2"/>
        <w:shd w:val="clear" w:color="auto" w:fill="FFFFFF"/>
        <w:spacing w:before="0" w:line="323" w:lineRule="atLeast"/>
        <w:rPr>
          <w:rFonts w:ascii="Arial" w:hAnsi="Arial" w:cs="Arial"/>
          <w:color w:val="FF6666"/>
          <w:sz w:val="32"/>
          <w:szCs w:val="32"/>
        </w:rPr>
      </w:pPr>
      <w:r w:rsidRPr="001274F8">
        <w:rPr>
          <w:rFonts w:ascii="Arial" w:hAnsi="Arial" w:cs="Arial"/>
          <w:color w:val="FF6666"/>
          <w:sz w:val="32"/>
          <w:szCs w:val="32"/>
        </w:rPr>
        <w:t>Помогаем ребенку стать самостоятельным</w:t>
      </w:r>
    </w:p>
    <w:p w:rsidR="001274F8" w:rsidRDefault="001274F8" w:rsidP="001274F8">
      <w:p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2857500" cy="1866900"/>
            <wp:effectExtent l="0" t="0" r="0" b="0"/>
            <wp:docPr id="1" name="Рисунок 1" descr="https://image.jimcdn.com/app/cms/image/transf/dimension=300x1024:format=jpg/path/s7c9edf72bf232109/image/id4cf8a7eed131b3d/version/141209486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804780797" descr="https://image.jimcdn.com/app/cms/image/transf/dimension=300x1024:format=jpg/path/s7c9edf72bf232109/image/id4cf8a7eed131b3d/version/1412094864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нести ответственность за последствия своих действий.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bookmarkStart w:id="1" w:name="more"/>
      <w:bookmarkEnd w:id="1"/>
      <w:r>
        <w:rPr>
          <w:rFonts w:ascii="Arial" w:hAnsi="Arial" w:cs="Arial"/>
          <w:color w:val="000000"/>
        </w:rPr>
        <w:t>Прежде всего, мы должны показывать ребёнку те возможности, которые есть у него в той или иной ситуации,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давать ему право самому выбрать, как поступить</w:t>
      </w:r>
      <w:r>
        <w:rPr>
          <w:rFonts w:ascii="Arial" w:hAnsi="Arial" w:cs="Arial"/>
          <w:color w:val="000000"/>
        </w:rPr>
        <w:t>. При этом обязательно стоит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обсуждать с ним последствия</w:t>
      </w:r>
      <w:r>
        <w:rPr>
          <w:rFonts w:ascii="Arial" w:hAnsi="Arial" w:cs="Arial"/>
          <w:color w:val="000000"/>
        </w:rPr>
        <w:t>, к которым могут привести его действия. Например: «Ты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сам».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У ребёнка обязательно должна быть область жизни, где решения принимает он сам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сам несёт ответственность за последствия своих действий</w:t>
      </w:r>
      <w:r>
        <w:rPr>
          <w:rFonts w:ascii="Arial" w:hAnsi="Arial" w:cs="Arial"/>
          <w:color w:val="000000"/>
        </w:rPr>
        <w:t>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обсудить с ним, почему его действие привело к плачевным результатам и как ему стоит поступать в будущем.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Очень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полезно планировать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нужные дела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вместе с ребёнком</w:t>
      </w:r>
      <w:r>
        <w:rPr>
          <w:rFonts w:ascii="Arial" w:hAnsi="Arial" w:cs="Arial"/>
          <w:color w:val="000000"/>
        </w:rPr>
        <w:t>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 (На самом деле - мы «хитрим»: предлагаем ребенку выбор без выбора, а ребенок как будто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сам принимает решение</w:t>
      </w:r>
      <w:r>
        <w:rPr>
          <w:rFonts w:ascii="Arial" w:hAnsi="Arial" w:cs="Arial"/>
          <w:color w:val="000000"/>
        </w:rPr>
        <w:t>).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lastRenderedPageBreak/>
        <w:t>Ребёнок учится самостоятельно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принимать решения не только в повседневной жизни, но и во время игры</w:t>
      </w:r>
      <w:r>
        <w:rPr>
          <w:rFonts w:ascii="Arial" w:hAnsi="Arial" w:cs="Arial"/>
          <w:color w:val="000000"/>
        </w:rPr>
        <w:t>. Прежде всего,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Важную роль 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приучении ребёнка быть самостоятельным играет и поддержание режима дня</w:t>
      </w:r>
      <w:r>
        <w:rPr>
          <w:rFonts w:ascii="Arial" w:hAnsi="Arial" w:cs="Arial"/>
          <w:color w:val="000000"/>
        </w:rPr>
        <w:t>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«организацию» ребёнка, постоянно «стоять над ним» и требовать, чтобы он выполнял то или иное действие.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Недооценивайте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домашние поручения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– посильные трудовые задания, которые каждый день выполняет только он, например, поливает цветок (здесь важно, чтобы поручения выполнялись систематически, а не время от времени). Это приучит не только к самостоятельности, но и ответственности.</w:t>
      </w:r>
    </w:p>
    <w:p w:rsidR="001274F8" w:rsidRDefault="001274F8" w:rsidP="001274F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Удачи Вам в воспитании Ваших детей!</w:t>
      </w:r>
    </w:p>
    <w:p w:rsidR="002928C4" w:rsidRDefault="002928C4"/>
    <w:sectPr w:rsidR="002928C4" w:rsidSect="001274F8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B5"/>
    <w:rsid w:val="001274F8"/>
    <w:rsid w:val="002928C4"/>
    <w:rsid w:val="00E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7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1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74F8"/>
  </w:style>
  <w:style w:type="character" w:styleId="a4">
    <w:name w:val="Strong"/>
    <w:basedOn w:val="a0"/>
    <w:uiPriority w:val="22"/>
    <w:qFormat/>
    <w:rsid w:val="001274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7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1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74F8"/>
  </w:style>
  <w:style w:type="character" w:styleId="a4">
    <w:name w:val="Strong"/>
    <w:basedOn w:val="a0"/>
    <w:uiPriority w:val="22"/>
    <w:qFormat/>
    <w:rsid w:val="001274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2016-12-05T08:58:00Z</dcterms:created>
  <dcterms:modified xsi:type="dcterms:W3CDTF">2016-12-05T08:58:00Z</dcterms:modified>
</cp:coreProperties>
</file>